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苏慧敏</w:t>
      </w:r>
      <w:r>
        <w:rPr>
          <w:rFonts w:hint="eastAsia"/>
          <w:sz w:val="15"/>
          <w:szCs w:val="15"/>
          <w:highlight w:val="none"/>
        </w:rPr>
        <w:t>，</w:t>
      </w:r>
      <w:r>
        <w:rPr>
          <w:rFonts w:hint="eastAsia"/>
          <w:sz w:val="15"/>
          <w:szCs w:val="15"/>
          <w:highlight w:val="none"/>
          <w:lang w:val="en-US" w:eastAsia="zh-CN"/>
        </w:rPr>
        <w:t>130131199007181255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