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史成伟</w:t>
      </w:r>
      <w:r>
        <w:rPr>
          <w:rFonts w:hint="eastAsia"/>
          <w:sz w:val="15"/>
          <w:szCs w:val="15"/>
          <w:highlight w:val="none"/>
        </w:rPr>
        <w:t>，</w:t>
      </w:r>
      <w:r>
        <w:rPr>
          <w:rFonts w:hint="eastAsia"/>
          <w:sz w:val="15"/>
          <w:szCs w:val="15"/>
          <w:highlight w:val="none"/>
          <w:lang w:val="en-US" w:eastAsia="zh-CN"/>
        </w:rPr>
        <w:t>13013119880309123X</w:t>
      </w:r>
      <w:r>
        <w:rPr>
          <w:rFonts w:hint="eastAsia"/>
          <w:sz w:val="15"/>
          <w:szCs w:val="15"/>
        </w:rPr>
        <w:t xml:space="preserve">  </w:t>
      </w:r>
      <w:r>
        <w:rPr>
          <w:rFonts w:hint="eastAsia"/>
          <w:sz w:val="15"/>
          <w:szCs w:val="15"/>
          <w:lang w:val="en-US" w:eastAsia="zh-CN"/>
        </w:rPr>
        <w:t>沪A29255A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