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韩卫兵</w:t>
      </w:r>
      <w:r>
        <w:rPr>
          <w:rFonts w:hint="eastAsia"/>
          <w:sz w:val="15"/>
          <w:szCs w:val="15"/>
          <w:highlight w:val="none"/>
        </w:rPr>
        <w:t>，</w:t>
      </w:r>
      <w:r>
        <w:rPr>
          <w:rFonts w:hint="eastAsia"/>
          <w:sz w:val="15"/>
          <w:szCs w:val="15"/>
          <w:highlight w:val="none"/>
          <w:lang w:val="en-US" w:eastAsia="zh-CN"/>
        </w:rPr>
        <w:t>130131198405264211</w:t>
      </w:r>
      <w:r>
        <w:rPr>
          <w:rFonts w:hint="eastAsia"/>
          <w:sz w:val="15"/>
          <w:szCs w:val="15"/>
        </w:rPr>
        <w:t xml:space="preserve">  </w:t>
      </w:r>
      <w:r>
        <w:rPr>
          <w:rFonts w:hint="eastAsia"/>
          <w:sz w:val="15"/>
          <w:szCs w:val="15"/>
          <w:lang w:val="en-US" w:eastAsia="zh-CN"/>
        </w:rPr>
        <w:t>冀A32601D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