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尚肖斌</w:t>
      </w:r>
      <w:r>
        <w:rPr>
          <w:rFonts w:hint="eastAsia"/>
          <w:sz w:val="15"/>
          <w:szCs w:val="15"/>
          <w:highlight w:val="none"/>
        </w:rPr>
        <w:t>，</w:t>
      </w:r>
      <w:r>
        <w:rPr>
          <w:rFonts w:hint="eastAsia"/>
          <w:sz w:val="15"/>
          <w:szCs w:val="15"/>
          <w:highlight w:val="none"/>
          <w:lang w:val="en-US" w:eastAsia="zh-CN"/>
        </w:rPr>
        <w:t>130126199211223052</w:t>
      </w:r>
      <w:r>
        <w:rPr>
          <w:rFonts w:hint="eastAsia"/>
          <w:sz w:val="15"/>
          <w:szCs w:val="15"/>
        </w:rPr>
        <w:t xml:space="preserve">  </w:t>
      </w:r>
      <w:r>
        <w:rPr>
          <w:rFonts w:hint="eastAsia"/>
          <w:sz w:val="15"/>
          <w:szCs w:val="15"/>
          <w:lang w:val="en-US" w:eastAsia="zh-CN"/>
        </w:rPr>
        <w:t>冀AK8120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