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冯利涛</w:t>
      </w:r>
      <w:r>
        <w:rPr>
          <w:rFonts w:hint="eastAsia"/>
          <w:sz w:val="15"/>
          <w:szCs w:val="15"/>
          <w:highlight w:val="none"/>
        </w:rPr>
        <w:t>，</w:t>
      </w:r>
      <w:r>
        <w:rPr>
          <w:rFonts w:hint="eastAsia"/>
          <w:sz w:val="15"/>
          <w:szCs w:val="15"/>
          <w:highlight w:val="none"/>
          <w:lang w:val="en-US" w:eastAsia="zh-CN"/>
        </w:rPr>
        <w:t>130126198809090616</w:t>
      </w:r>
      <w:r>
        <w:rPr>
          <w:rFonts w:hint="eastAsia"/>
          <w:sz w:val="15"/>
          <w:szCs w:val="15"/>
        </w:rPr>
        <w:t xml:space="preserve">  </w:t>
      </w:r>
      <w:r>
        <w:rPr>
          <w:rFonts w:hint="eastAsia"/>
          <w:sz w:val="15"/>
          <w:szCs w:val="15"/>
          <w:lang w:val="en-US" w:eastAsia="zh-CN"/>
        </w:rPr>
        <w:t>冀A5169V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