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索军朋</w:t>
      </w:r>
      <w:r>
        <w:rPr>
          <w:rFonts w:hint="eastAsia"/>
          <w:sz w:val="15"/>
          <w:szCs w:val="15"/>
          <w:highlight w:val="none"/>
        </w:rPr>
        <w:t>，</w:t>
      </w:r>
      <w:r>
        <w:rPr>
          <w:rFonts w:hint="eastAsia"/>
          <w:sz w:val="15"/>
          <w:szCs w:val="15"/>
          <w:highlight w:val="none"/>
          <w:lang w:val="en-US" w:eastAsia="zh-CN"/>
        </w:rPr>
        <w:t>130126198609013018</w:t>
      </w:r>
      <w:r>
        <w:rPr>
          <w:rFonts w:hint="eastAsia"/>
          <w:sz w:val="15"/>
          <w:szCs w:val="15"/>
        </w:rPr>
        <w:t xml:space="preserve">  </w:t>
      </w:r>
      <w:r>
        <w:rPr>
          <w:rFonts w:hint="eastAsia"/>
          <w:sz w:val="15"/>
          <w:szCs w:val="15"/>
          <w:lang w:val="en-US" w:eastAsia="zh-CN"/>
        </w:rPr>
        <w:t>冀A3340Z</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