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任生花</w:t>
      </w:r>
      <w:r>
        <w:rPr>
          <w:rFonts w:hint="eastAsia"/>
          <w:sz w:val="15"/>
          <w:szCs w:val="15"/>
          <w:highlight w:val="none"/>
        </w:rPr>
        <w:t>，</w:t>
      </w:r>
      <w:r>
        <w:rPr>
          <w:rFonts w:hint="eastAsia"/>
          <w:sz w:val="15"/>
          <w:szCs w:val="15"/>
          <w:highlight w:val="none"/>
          <w:lang w:val="en-US" w:eastAsia="zh-CN"/>
        </w:rPr>
        <w:t>132335198005221181</w:t>
      </w:r>
      <w:r>
        <w:rPr>
          <w:rFonts w:hint="eastAsia"/>
          <w:sz w:val="15"/>
          <w:szCs w:val="15"/>
        </w:rPr>
        <w:t xml:space="preserve">  </w:t>
      </w:r>
      <w:r>
        <w:rPr>
          <w:rFonts w:hint="eastAsia"/>
          <w:sz w:val="15"/>
          <w:szCs w:val="15"/>
          <w:lang w:val="en-US" w:eastAsia="zh-CN"/>
        </w:rPr>
        <w:t>冀A31449D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