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马新会</w:t>
      </w:r>
      <w:r>
        <w:rPr>
          <w:rFonts w:hint="eastAsia"/>
          <w:sz w:val="15"/>
          <w:szCs w:val="15"/>
          <w:highlight w:val="none"/>
        </w:rPr>
        <w:t>，</w:t>
      </w:r>
      <w:r>
        <w:rPr>
          <w:rFonts w:hint="eastAsia"/>
          <w:sz w:val="15"/>
          <w:szCs w:val="15"/>
          <w:highlight w:val="none"/>
          <w:lang w:val="en-US" w:eastAsia="zh-CN"/>
        </w:rPr>
        <w:t>132335197610290893</w:t>
      </w:r>
      <w:r>
        <w:rPr>
          <w:rFonts w:hint="eastAsia"/>
          <w:sz w:val="15"/>
          <w:szCs w:val="15"/>
        </w:rPr>
        <w:t xml:space="preserve">  </w:t>
      </w:r>
      <w:r>
        <w:rPr>
          <w:rFonts w:hint="eastAsia"/>
          <w:sz w:val="15"/>
          <w:szCs w:val="15"/>
          <w:lang w:val="en-US" w:eastAsia="zh-CN"/>
        </w:rPr>
        <w:t>冀AY3496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