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王永庆</w:t>
      </w:r>
      <w:r>
        <w:rPr>
          <w:rFonts w:hint="eastAsia"/>
          <w:sz w:val="15"/>
          <w:szCs w:val="15"/>
          <w:highlight w:val="none"/>
        </w:rPr>
        <w:t>，</w:t>
      </w:r>
      <w:r>
        <w:rPr>
          <w:rFonts w:hint="eastAsia"/>
          <w:sz w:val="15"/>
          <w:szCs w:val="15"/>
          <w:highlight w:val="none"/>
          <w:lang w:val="en-US" w:eastAsia="zh-CN"/>
        </w:rPr>
        <w:t>130421197302084815</w:t>
      </w:r>
      <w:r>
        <w:rPr>
          <w:rFonts w:hint="eastAsia"/>
          <w:sz w:val="15"/>
          <w:szCs w:val="15"/>
        </w:rPr>
        <w:t xml:space="preserve">  </w:t>
      </w:r>
      <w:r>
        <w:rPr>
          <w:rFonts w:hint="eastAsia"/>
          <w:sz w:val="15"/>
          <w:szCs w:val="15"/>
          <w:lang w:val="en-US" w:eastAsia="zh-CN"/>
        </w:rPr>
        <w:t>冀D06743D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