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杜桐桐</w:t>
      </w:r>
      <w:r>
        <w:rPr>
          <w:rFonts w:hint="eastAsia"/>
          <w:sz w:val="15"/>
          <w:szCs w:val="15"/>
          <w:highlight w:val="none"/>
        </w:rPr>
        <w:t>，</w:t>
      </w:r>
      <w:r>
        <w:rPr>
          <w:rFonts w:hint="eastAsia"/>
          <w:sz w:val="15"/>
          <w:szCs w:val="15"/>
          <w:highlight w:val="none"/>
          <w:lang w:val="en-US" w:eastAsia="zh-CN"/>
        </w:rPr>
        <w:t>130131199309060045</w:t>
      </w:r>
      <w:r>
        <w:rPr>
          <w:rFonts w:hint="eastAsia"/>
          <w:sz w:val="15"/>
          <w:szCs w:val="15"/>
        </w:rPr>
        <w:t xml:space="preserve">  </w:t>
      </w:r>
      <w:r>
        <w:rPr>
          <w:rFonts w:hint="eastAsia"/>
          <w:sz w:val="15"/>
          <w:szCs w:val="15"/>
          <w:lang w:val="en-US" w:eastAsia="zh-CN"/>
        </w:rPr>
        <w:t>冀A9940Z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