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利花</w:t>
      </w:r>
      <w:r>
        <w:rPr>
          <w:rFonts w:hint="eastAsia"/>
          <w:sz w:val="15"/>
          <w:szCs w:val="15"/>
          <w:highlight w:val="none"/>
        </w:rPr>
        <w:t>，</w:t>
      </w:r>
      <w:r>
        <w:rPr>
          <w:rFonts w:hint="eastAsia"/>
          <w:sz w:val="15"/>
          <w:szCs w:val="15"/>
          <w:highlight w:val="none"/>
          <w:lang w:val="en-US" w:eastAsia="zh-CN"/>
        </w:rPr>
        <w:t>130131198905204223</w:t>
      </w:r>
      <w:r>
        <w:rPr>
          <w:rFonts w:hint="eastAsia"/>
          <w:sz w:val="15"/>
          <w:szCs w:val="15"/>
        </w:rPr>
        <w:t xml:space="preserve">  </w:t>
      </w:r>
      <w:r>
        <w:rPr>
          <w:rFonts w:hint="eastAsia"/>
          <w:sz w:val="15"/>
          <w:szCs w:val="15"/>
          <w:lang w:val="en-US" w:eastAsia="zh-CN"/>
        </w:rPr>
        <w:t>沪A999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