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康红霞</w:t>
      </w:r>
      <w:r>
        <w:rPr>
          <w:rFonts w:hint="eastAsia"/>
          <w:sz w:val="15"/>
          <w:szCs w:val="15"/>
          <w:highlight w:val="none"/>
        </w:rPr>
        <w:t>，</w:t>
      </w:r>
      <w:r>
        <w:rPr>
          <w:rFonts w:hint="eastAsia"/>
          <w:sz w:val="15"/>
          <w:szCs w:val="15"/>
          <w:highlight w:val="none"/>
          <w:lang w:val="en-US" w:eastAsia="zh-CN"/>
        </w:rPr>
        <w:t>130131198712174240</w:t>
      </w:r>
      <w:r>
        <w:rPr>
          <w:rFonts w:hint="eastAsia"/>
          <w:sz w:val="15"/>
          <w:szCs w:val="15"/>
        </w:rPr>
        <w:t xml:space="preserve">  </w:t>
      </w:r>
      <w:r>
        <w:rPr>
          <w:rFonts w:hint="eastAsia"/>
          <w:sz w:val="15"/>
          <w:szCs w:val="15"/>
          <w:lang w:val="en-US" w:eastAsia="zh-CN"/>
        </w:rPr>
        <w:t>鲁G03981D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