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王利肖</w:t>
      </w:r>
      <w:r>
        <w:rPr>
          <w:rFonts w:hint="eastAsia"/>
          <w:sz w:val="15"/>
          <w:szCs w:val="15"/>
          <w:highlight w:val="none"/>
        </w:rPr>
        <w:t>，</w:t>
      </w:r>
      <w:r>
        <w:rPr>
          <w:rFonts w:hint="eastAsia"/>
          <w:sz w:val="15"/>
          <w:szCs w:val="15"/>
          <w:highlight w:val="none"/>
          <w:lang w:val="en-US" w:eastAsia="zh-CN"/>
        </w:rPr>
        <w:t>13013119841125452X</w:t>
      </w:r>
      <w:r>
        <w:rPr>
          <w:rFonts w:hint="eastAsia"/>
          <w:sz w:val="15"/>
          <w:szCs w:val="15"/>
        </w:rPr>
        <w:t xml:space="preserve">  </w:t>
      </w:r>
      <w:r>
        <w:rPr>
          <w:rFonts w:hint="eastAsia"/>
          <w:sz w:val="15"/>
          <w:szCs w:val="15"/>
          <w:lang w:val="en-US" w:eastAsia="zh-CN"/>
        </w:rPr>
        <w:t>冀A02428D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