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杨喆</w:t>
      </w:r>
      <w:r>
        <w:rPr>
          <w:rFonts w:hint="eastAsia"/>
          <w:sz w:val="15"/>
          <w:szCs w:val="15"/>
          <w:highlight w:val="none"/>
        </w:rPr>
        <w:t>，</w:t>
      </w:r>
      <w:r>
        <w:rPr>
          <w:rFonts w:hint="eastAsia"/>
          <w:sz w:val="15"/>
          <w:szCs w:val="15"/>
          <w:highlight w:val="none"/>
          <w:lang w:val="en-US" w:eastAsia="zh-CN"/>
        </w:rPr>
        <w:t>130126199105052755</w:t>
      </w:r>
      <w:r>
        <w:rPr>
          <w:rFonts w:hint="eastAsia"/>
          <w:sz w:val="15"/>
          <w:szCs w:val="15"/>
        </w:rPr>
        <w:t xml:space="preserve">  </w:t>
      </w:r>
      <w:r>
        <w:rPr>
          <w:rFonts w:hint="eastAsia"/>
          <w:sz w:val="15"/>
          <w:szCs w:val="15"/>
          <w:lang w:val="en-US" w:eastAsia="zh-CN"/>
        </w:rPr>
        <w:t>冀AX6401</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