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刘彦斌</w:t>
      </w:r>
      <w:r>
        <w:rPr>
          <w:rFonts w:hint="eastAsia"/>
          <w:sz w:val="15"/>
          <w:szCs w:val="15"/>
          <w:highlight w:val="none"/>
        </w:rPr>
        <w:t>，</w:t>
      </w:r>
      <w:r>
        <w:rPr>
          <w:rFonts w:hint="eastAsia"/>
          <w:sz w:val="15"/>
          <w:szCs w:val="15"/>
          <w:highlight w:val="none"/>
          <w:lang w:val="en-US" w:eastAsia="zh-CN"/>
        </w:rPr>
        <w:t>130126198302070616</w:t>
      </w:r>
      <w:r>
        <w:rPr>
          <w:rFonts w:hint="eastAsia"/>
          <w:sz w:val="15"/>
          <w:szCs w:val="15"/>
        </w:rPr>
        <w:t xml:space="preserve">  </w:t>
      </w:r>
      <w:r>
        <w:rPr>
          <w:rFonts w:hint="eastAsia"/>
          <w:sz w:val="15"/>
          <w:szCs w:val="15"/>
          <w:lang w:val="en-US" w:eastAsia="zh-CN"/>
        </w:rPr>
        <w:t>冀A03207D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