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李国花</w:t>
      </w:r>
      <w:r>
        <w:rPr>
          <w:rFonts w:hint="eastAsia"/>
          <w:sz w:val="15"/>
          <w:szCs w:val="15"/>
          <w:highlight w:val="none"/>
        </w:rPr>
        <w:t>，</w:t>
      </w:r>
      <w:r>
        <w:rPr>
          <w:rFonts w:hint="eastAsia"/>
          <w:sz w:val="15"/>
          <w:szCs w:val="15"/>
          <w:highlight w:val="none"/>
          <w:lang w:val="en-US" w:eastAsia="zh-CN"/>
        </w:rPr>
        <w:t>130131198210051531</w:t>
      </w:r>
      <w:r>
        <w:rPr>
          <w:rFonts w:hint="eastAsia"/>
          <w:sz w:val="15"/>
          <w:szCs w:val="15"/>
        </w:rPr>
        <w:t xml:space="preserve">  </w:t>
      </w:r>
      <w:r>
        <w:rPr>
          <w:rFonts w:hint="eastAsia"/>
          <w:sz w:val="15"/>
          <w:szCs w:val="15"/>
          <w:lang w:val="en-US" w:eastAsia="zh-CN"/>
        </w:rPr>
        <w:t>冀A8660A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