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王志杰</w:t>
      </w:r>
      <w:r>
        <w:rPr>
          <w:rFonts w:hint="eastAsia"/>
          <w:sz w:val="15"/>
          <w:szCs w:val="15"/>
          <w:highlight w:val="none"/>
        </w:rPr>
        <w:t>，</w:t>
      </w:r>
      <w:r>
        <w:rPr>
          <w:rFonts w:hint="eastAsia"/>
          <w:sz w:val="15"/>
          <w:szCs w:val="15"/>
          <w:highlight w:val="none"/>
          <w:lang w:val="en-US" w:eastAsia="zh-CN"/>
        </w:rPr>
        <w:t>130126198509140052</w:t>
      </w:r>
      <w:r>
        <w:rPr>
          <w:rFonts w:hint="eastAsia"/>
          <w:sz w:val="15"/>
          <w:szCs w:val="15"/>
        </w:rPr>
        <w:t xml:space="preserve">  </w:t>
      </w:r>
      <w:r>
        <w:rPr>
          <w:rFonts w:hint="eastAsia"/>
          <w:sz w:val="15"/>
          <w:szCs w:val="15"/>
          <w:lang w:val="en-US" w:eastAsia="zh-CN"/>
        </w:rPr>
        <w:t>沪A10566A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