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李晓东</w:t>
      </w:r>
      <w:r>
        <w:rPr>
          <w:rFonts w:hint="eastAsia"/>
          <w:sz w:val="15"/>
          <w:szCs w:val="15"/>
          <w:highlight w:val="none"/>
        </w:rPr>
        <w:t>，</w:t>
      </w:r>
      <w:r>
        <w:rPr>
          <w:rFonts w:hint="eastAsia"/>
          <w:sz w:val="15"/>
          <w:szCs w:val="15"/>
          <w:highlight w:val="none"/>
          <w:lang w:val="en-US" w:eastAsia="zh-CN"/>
        </w:rPr>
        <w:t>13013120031212421X</w:t>
      </w:r>
      <w:r>
        <w:rPr>
          <w:rFonts w:hint="eastAsia"/>
          <w:sz w:val="15"/>
          <w:szCs w:val="15"/>
        </w:rPr>
        <w:t xml:space="preserve">  </w:t>
      </w:r>
      <w:r>
        <w:rPr>
          <w:rFonts w:hint="eastAsia"/>
          <w:sz w:val="15"/>
          <w:szCs w:val="15"/>
          <w:lang w:val="en-US" w:eastAsia="zh-CN"/>
        </w:rPr>
        <w:t>沪A95917D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