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程晓飞</w:t>
      </w:r>
      <w:r>
        <w:rPr>
          <w:rFonts w:hint="eastAsia"/>
          <w:sz w:val="15"/>
          <w:szCs w:val="15"/>
          <w:highlight w:val="none"/>
        </w:rPr>
        <w:t>，</w:t>
      </w:r>
      <w:r>
        <w:rPr>
          <w:rFonts w:hint="eastAsia"/>
          <w:sz w:val="15"/>
          <w:szCs w:val="15"/>
          <w:highlight w:val="none"/>
          <w:lang w:val="en-US" w:eastAsia="zh-CN"/>
        </w:rPr>
        <w:t>13012619920228091X</w:t>
      </w:r>
      <w:r>
        <w:rPr>
          <w:rFonts w:hint="eastAsia"/>
          <w:sz w:val="15"/>
          <w:szCs w:val="15"/>
        </w:rPr>
        <w:t xml:space="preserve">  </w:t>
      </w:r>
      <w:r>
        <w:rPr>
          <w:rFonts w:hint="eastAsia"/>
          <w:sz w:val="15"/>
          <w:szCs w:val="15"/>
          <w:lang w:val="en-US" w:eastAsia="zh-CN"/>
        </w:rPr>
        <w:t>冀A05745D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