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刘栋</w:t>
      </w:r>
      <w:r>
        <w:rPr>
          <w:rFonts w:hint="eastAsia"/>
          <w:sz w:val="15"/>
          <w:szCs w:val="15"/>
          <w:highlight w:val="none"/>
        </w:rPr>
        <w:t>，</w:t>
      </w:r>
      <w:r>
        <w:rPr>
          <w:rFonts w:hint="eastAsia"/>
          <w:sz w:val="15"/>
          <w:szCs w:val="15"/>
          <w:highlight w:val="none"/>
          <w:lang w:val="en-US" w:eastAsia="zh-CN"/>
        </w:rPr>
        <w:t>622827197010160634</w:t>
      </w:r>
      <w:r>
        <w:rPr>
          <w:rFonts w:hint="eastAsia"/>
          <w:sz w:val="15"/>
          <w:szCs w:val="15"/>
        </w:rPr>
        <w:t xml:space="preserve">  </w:t>
      </w:r>
      <w:r>
        <w:rPr>
          <w:rFonts w:hint="eastAsia"/>
          <w:sz w:val="15"/>
          <w:szCs w:val="15"/>
          <w:lang w:val="en-US" w:eastAsia="zh-CN"/>
        </w:rPr>
        <w:t>津A27882D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