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李瑞泽</w:t>
      </w:r>
      <w:r>
        <w:rPr>
          <w:rFonts w:hint="eastAsia"/>
          <w:sz w:val="15"/>
          <w:szCs w:val="15"/>
          <w:highlight w:val="none"/>
        </w:rPr>
        <w:t>，</w:t>
      </w:r>
      <w:r>
        <w:rPr>
          <w:rFonts w:hint="eastAsia"/>
          <w:sz w:val="15"/>
          <w:szCs w:val="15"/>
          <w:highlight w:val="none"/>
          <w:lang w:val="en-US" w:eastAsia="zh-CN"/>
        </w:rPr>
        <w:t>220503199306110519</w:t>
      </w:r>
      <w:r>
        <w:rPr>
          <w:rFonts w:hint="eastAsia"/>
          <w:sz w:val="15"/>
          <w:szCs w:val="15"/>
        </w:rPr>
        <w:t xml:space="preserve">  </w:t>
      </w:r>
      <w:r>
        <w:rPr>
          <w:rFonts w:hint="eastAsia"/>
          <w:sz w:val="15"/>
          <w:szCs w:val="15"/>
          <w:lang w:val="en-US" w:eastAsia="zh-CN"/>
        </w:rPr>
        <w:t>津A26557D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