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张书梅</w:t>
      </w:r>
      <w:r>
        <w:rPr>
          <w:rFonts w:hint="eastAsia"/>
          <w:sz w:val="15"/>
          <w:szCs w:val="15"/>
          <w:highlight w:val="none"/>
        </w:rPr>
        <w:t>，</w:t>
      </w:r>
      <w:r>
        <w:rPr>
          <w:rFonts w:hint="eastAsia"/>
          <w:sz w:val="15"/>
          <w:szCs w:val="15"/>
          <w:highlight w:val="none"/>
          <w:lang w:val="en-US" w:eastAsia="zh-CN"/>
        </w:rPr>
        <w:t>13233519681104116X</w:t>
      </w:r>
      <w:r>
        <w:rPr>
          <w:rFonts w:hint="eastAsia"/>
          <w:sz w:val="15"/>
          <w:szCs w:val="15"/>
        </w:rPr>
        <w:t xml:space="preserve">  </w:t>
      </w:r>
      <w:r>
        <w:rPr>
          <w:rFonts w:hint="eastAsia"/>
          <w:sz w:val="15"/>
          <w:szCs w:val="15"/>
          <w:lang w:val="en-US" w:eastAsia="zh-CN"/>
        </w:rPr>
        <w:t>冀AKT263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