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付俊平</w:t>
      </w:r>
      <w:r>
        <w:rPr>
          <w:rFonts w:hint="eastAsia"/>
          <w:sz w:val="15"/>
          <w:szCs w:val="15"/>
          <w:highlight w:val="none"/>
        </w:rPr>
        <w:t>，</w:t>
      </w:r>
      <w:r>
        <w:rPr>
          <w:rFonts w:hint="eastAsia"/>
          <w:sz w:val="15"/>
          <w:szCs w:val="15"/>
          <w:highlight w:val="none"/>
          <w:lang w:val="en-US" w:eastAsia="zh-CN"/>
        </w:rPr>
        <w:t>132329196510023411</w:t>
      </w:r>
      <w:r>
        <w:rPr>
          <w:rFonts w:hint="eastAsia"/>
          <w:sz w:val="15"/>
          <w:szCs w:val="15"/>
        </w:rPr>
        <w:t xml:space="preserve">  </w:t>
      </w:r>
      <w:r>
        <w:rPr>
          <w:rFonts w:hint="eastAsia"/>
          <w:sz w:val="15"/>
          <w:szCs w:val="15"/>
          <w:lang w:val="en-US" w:eastAsia="zh-CN"/>
        </w:rPr>
        <w:t>冀A192V2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