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张海雷</w:t>
      </w:r>
      <w:r>
        <w:rPr>
          <w:rFonts w:hint="eastAsia"/>
          <w:sz w:val="15"/>
          <w:szCs w:val="15"/>
          <w:highlight w:val="none"/>
        </w:rPr>
        <w:t>，</w:t>
      </w:r>
      <w:r>
        <w:rPr>
          <w:rFonts w:hint="eastAsia"/>
          <w:sz w:val="15"/>
          <w:szCs w:val="15"/>
          <w:highlight w:val="none"/>
          <w:lang w:val="en-US" w:eastAsia="zh-CN"/>
        </w:rPr>
        <w:t>130131198601155418</w:t>
      </w:r>
      <w:r>
        <w:rPr>
          <w:rFonts w:hint="eastAsia"/>
          <w:sz w:val="15"/>
          <w:szCs w:val="15"/>
        </w:rPr>
        <w:t xml:space="preserve">  </w:t>
      </w:r>
      <w:r>
        <w:rPr>
          <w:rFonts w:hint="eastAsia"/>
          <w:sz w:val="15"/>
          <w:szCs w:val="15"/>
          <w:lang w:val="en-US" w:eastAsia="zh-CN"/>
        </w:rPr>
        <w:t>沪A19198A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