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杨淑英</w:t>
      </w:r>
      <w:r>
        <w:rPr>
          <w:rFonts w:hint="eastAsia"/>
          <w:sz w:val="15"/>
          <w:szCs w:val="15"/>
          <w:highlight w:val="none"/>
        </w:rPr>
        <w:t>，</w:t>
      </w:r>
      <w:r>
        <w:rPr>
          <w:rFonts w:hint="eastAsia"/>
          <w:sz w:val="15"/>
          <w:szCs w:val="15"/>
          <w:highlight w:val="none"/>
          <w:lang w:val="en-US" w:eastAsia="zh-CN"/>
        </w:rPr>
        <w:t>120107197512220648</w:t>
      </w:r>
      <w:r>
        <w:rPr>
          <w:rFonts w:hint="eastAsia"/>
          <w:sz w:val="15"/>
          <w:szCs w:val="15"/>
        </w:rPr>
        <w:t xml:space="preserve">  </w:t>
      </w:r>
      <w:r>
        <w:rPr>
          <w:rFonts w:hint="eastAsia"/>
          <w:sz w:val="15"/>
          <w:szCs w:val="15"/>
          <w:lang w:val="en-US" w:eastAsia="zh-CN"/>
        </w:rPr>
        <w:t>津A20776D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