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杨芳</w:t>
      </w:r>
      <w:r>
        <w:rPr>
          <w:rFonts w:hint="eastAsia"/>
          <w:sz w:val="15"/>
          <w:szCs w:val="15"/>
          <w:highlight w:val="none"/>
        </w:rPr>
        <w:t>，</w:t>
      </w:r>
      <w:r>
        <w:rPr>
          <w:rFonts w:hint="eastAsia"/>
          <w:sz w:val="15"/>
          <w:szCs w:val="15"/>
          <w:highlight w:val="none"/>
          <w:lang w:val="en-US" w:eastAsia="zh-CN"/>
        </w:rPr>
        <w:t>612324198812081328</w:t>
      </w:r>
      <w:r>
        <w:rPr>
          <w:rFonts w:hint="eastAsia"/>
          <w:sz w:val="15"/>
          <w:szCs w:val="15"/>
        </w:rPr>
        <w:t xml:space="preserve">  </w:t>
      </w:r>
      <w:r>
        <w:rPr>
          <w:rFonts w:hint="eastAsia"/>
          <w:sz w:val="15"/>
          <w:szCs w:val="15"/>
          <w:lang w:val="en-US" w:eastAsia="zh-CN"/>
        </w:rPr>
        <w:t>冀A03920D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