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贾谦</w:t>
      </w:r>
      <w:r>
        <w:rPr>
          <w:rFonts w:hint="eastAsia"/>
          <w:sz w:val="15"/>
          <w:szCs w:val="15"/>
          <w:highlight w:val="none"/>
        </w:rPr>
        <w:t>，</w:t>
      </w:r>
      <w:r>
        <w:rPr>
          <w:rFonts w:hint="eastAsia"/>
          <w:sz w:val="15"/>
          <w:szCs w:val="15"/>
          <w:highlight w:val="none"/>
          <w:lang w:val="en-US" w:eastAsia="zh-CN"/>
        </w:rPr>
        <w:t>612101197711240617</w:t>
      </w:r>
      <w:r>
        <w:rPr>
          <w:rFonts w:hint="eastAsia"/>
          <w:sz w:val="15"/>
          <w:szCs w:val="15"/>
        </w:rPr>
        <w:t xml:space="preserve">  </w:t>
      </w:r>
      <w:r>
        <w:rPr>
          <w:rFonts w:hint="eastAsia"/>
          <w:sz w:val="15"/>
          <w:szCs w:val="15"/>
          <w:lang w:val="en-US" w:eastAsia="zh-CN"/>
        </w:rPr>
        <w:t>冀J26123D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