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邓思君</w:t>
      </w:r>
      <w:r>
        <w:rPr>
          <w:rFonts w:hint="eastAsia"/>
          <w:sz w:val="15"/>
          <w:szCs w:val="15"/>
          <w:highlight w:val="none"/>
        </w:rPr>
        <w:t>，</w:t>
      </w:r>
      <w:r>
        <w:rPr>
          <w:rFonts w:hint="eastAsia"/>
          <w:sz w:val="15"/>
          <w:szCs w:val="15"/>
          <w:highlight w:val="none"/>
          <w:lang w:val="en-US" w:eastAsia="zh-CN"/>
        </w:rPr>
        <w:t>342225197911097414</w:t>
      </w:r>
      <w:r>
        <w:rPr>
          <w:rFonts w:hint="eastAsia"/>
          <w:sz w:val="15"/>
          <w:szCs w:val="15"/>
        </w:rPr>
        <w:t xml:space="preserve">  </w:t>
      </w:r>
      <w:r>
        <w:rPr>
          <w:rFonts w:hint="eastAsia"/>
          <w:sz w:val="15"/>
          <w:szCs w:val="15"/>
          <w:lang w:val="en-US" w:eastAsia="zh-CN"/>
        </w:rPr>
        <w:t>津A29706D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