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张立东</w:t>
      </w:r>
      <w:r>
        <w:rPr>
          <w:rFonts w:hint="eastAsia"/>
          <w:sz w:val="15"/>
          <w:szCs w:val="15"/>
          <w:highlight w:val="none"/>
        </w:rPr>
        <w:t>，</w:t>
      </w:r>
      <w:r>
        <w:rPr>
          <w:rFonts w:hint="eastAsia"/>
          <w:sz w:val="15"/>
          <w:szCs w:val="15"/>
          <w:highlight w:val="none"/>
          <w:lang w:val="en-US" w:eastAsia="zh-CN"/>
        </w:rPr>
        <w:t>232329197807254219</w:t>
      </w:r>
      <w:r>
        <w:rPr>
          <w:rFonts w:hint="eastAsia"/>
          <w:sz w:val="15"/>
          <w:szCs w:val="15"/>
        </w:rPr>
        <w:t xml:space="preserve">  </w:t>
      </w:r>
      <w:r>
        <w:rPr>
          <w:rFonts w:hint="eastAsia"/>
          <w:sz w:val="15"/>
          <w:szCs w:val="15"/>
          <w:lang w:val="en-US" w:eastAsia="zh-CN"/>
        </w:rPr>
        <w:t>津A01678D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