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董海涛</w:t>
      </w:r>
      <w:r>
        <w:rPr>
          <w:rFonts w:hint="eastAsia"/>
          <w:sz w:val="15"/>
          <w:szCs w:val="15"/>
          <w:highlight w:val="none"/>
        </w:rPr>
        <w:t>，</w:t>
      </w:r>
      <w:r>
        <w:rPr>
          <w:rFonts w:hint="eastAsia"/>
          <w:sz w:val="15"/>
          <w:szCs w:val="15"/>
          <w:highlight w:val="none"/>
          <w:lang w:val="en-US" w:eastAsia="zh-CN"/>
        </w:rPr>
        <w:t>230105198011253019</w:t>
      </w:r>
      <w:r>
        <w:rPr>
          <w:rFonts w:hint="eastAsia"/>
          <w:sz w:val="15"/>
          <w:szCs w:val="15"/>
        </w:rPr>
        <w:t xml:space="preserve">  </w:t>
      </w:r>
      <w:r>
        <w:rPr>
          <w:rFonts w:hint="eastAsia"/>
          <w:sz w:val="15"/>
          <w:szCs w:val="15"/>
          <w:lang w:val="en-US" w:eastAsia="zh-CN"/>
        </w:rPr>
        <w:t>冀J23866D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