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李立芳</w:t>
      </w:r>
      <w:r>
        <w:rPr>
          <w:rFonts w:hint="eastAsia"/>
          <w:sz w:val="15"/>
          <w:szCs w:val="15"/>
          <w:highlight w:val="none"/>
        </w:rPr>
        <w:t>，</w:t>
      </w:r>
      <w:r>
        <w:rPr>
          <w:rFonts w:hint="eastAsia"/>
          <w:sz w:val="15"/>
          <w:szCs w:val="15"/>
          <w:highlight w:val="none"/>
          <w:lang w:val="en-US" w:eastAsia="zh-CN"/>
        </w:rPr>
        <w:t>142226197808065229</w:t>
      </w:r>
      <w:r>
        <w:rPr>
          <w:rFonts w:hint="eastAsia"/>
          <w:sz w:val="15"/>
          <w:szCs w:val="15"/>
        </w:rPr>
        <w:t xml:space="preserve">  </w:t>
      </w:r>
      <w:r>
        <w:rPr>
          <w:rFonts w:hint="eastAsia"/>
          <w:sz w:val="15"/>
          <w:szCs w:val="15"/>
          <w:lang w:val="en-US" w:eastAsia="zh-CN"/>
        </w:rPr>
        <w:t>冀ATB231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