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王梅梅</w:t>
      </w:r>
      <w:r>
        <w:rPr>
          <w:rFonts w:hint="eastAsia"/>
          <w:sz w:val="15"/>
          <w:szCs w:val="15"/>
          <w:highlight w:val="none"/>
        </w:rPr>
        <w:t>，</w:t>
      </w:r>
      <w:r>
        <w:rPr>
          <w:rFonts w:hint="eastAsia"/>
          <w:sz w:val="15"/>
          <w:szCs w:val="15"/>
          <w:highlight w:val="none"/>
          <w:lang w:val="en-US" w:eastAsia="zh-CN"/>
        </w:rPr>
        <w:t>13233519810715010X</w:t>
      </w:r>
      <w:r>
        <w:rPr>
          <w:rFonts w:hint="eastAsia"/>
          <w:sz w:val="15"/>
          <w:szCs w:val="15"/>
        </w:rPr>
        <w:t xml:space="preserve">  </w:t>
      </w:r>
      <w:r>
        <w:rPr>
          <w:rFonts w:hint="eastAsia"/>
          <w:sz w:val="15"/>
          <w:szCs w:val="15"/>
          <w:lang w:val="en-US" w:eastAsia="zh-CN"/>
        </w:rPr>
        <w:t>沪A95278D</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