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苏丽芬</w:t>
      </w:r>
      <w:r>
        <w:rPr>
          <w:rFonts w:hint="eastAsia"/>
          <w:sz w:val="15"/>
          <w:szCs w:val="15"/>
          <w:highlight w:val="none"/>
        </w:rPr>
        <w:t>，</w:t>
      </w:r>
      <w:r>
        <w:rPr>
          <w:rFonts w:hint="eastAsia"/>
          <w:sz w:val="15"/>
          <w:szCs w:val="15"/>
          <w:highlight w:val="none"/>
          <w:lang w:val="en-US" w:eastAsia="zh-CN"/>
        </w:rPr>
        <w:t>132335198106250432</w:t>
      </w:r>
      <w:r>
        <w:rPr>
          <w:rFonts w:hint="eastAsia"/>
          <w:sz w:val="15"/>
          <w:szCs w:val="15"/>
        </w:rPr>
        <w:t xml:space="preserve">  </w:t>
      </w:r>
      <w:r>
        <w:rPr>
          <w:rFonts w:hint="eastAsia"/>
          <w:sz w:val="15"/>
          <w:szCs w:val="15"/>
          <w:lang w:val="en-US" w:eastAsia="zh-CN"/>
        </w:rPr>
        <w:t>冀T05223D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