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齐会霞</w:t>
      </w:r>
      <w:r>
        <w:rPr>
          <w:rFonts w:hint="eastAsia"/>
          <w:sz w:val="15"/>
          <w:szCs w:val="15"/>
          <w:highlight w:val="none"/>
        </w:rPr>
        <w:t>，</w:t>
      </w:r>
      <w:r>
        <w:rPr>
          <w:rFonts w:hint="eastAsia"/>
          <w:sz w:val="15"/>
          <w:szCs w:val="15"/>
          <w:highlight w:val="none"/>
          <w:lang w:val="en-US" w:eastAsia="zh-CN"/>
        </w:rPr>
        <w:t>132335197903160427</w:t>
      </w:r>
      <w:r>
        <w:rPr>
          <w:rFonts w:hint="eastAsia"/>
          <w:sz w:val="15"/>
          <w:szCs w:val="15"/>
        </w:rPr>
        <w:t xml:space="preserve">  </w:t>
      </w:r>
      <w:r>
        <w:rPr>
          <w:rFonts w:hint="eastAsia"/>
          <w:sz w:val="15"/>
          <w:szCs w:val="15"/>
          <w:lang w:val="en-US" w:eastAsia="zh-CN"/>
        </w:rPr>
        <w:t>沪A79725D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