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齐志国</w:t>
      </w:r>
      <w:r>
        <w:rPr>
          <w:rFonts w:hint="eastAsia"/>
          <w:sz w:val="15"/>
          <w:szCs w:val="15"/>
          <w:highlight w:val="none"/>
        </w:rPr>
        <w:t>，</w:t>
      </w:r>
      <w:r>
        <w:rPr>
          <w:rFonts w:hint="eastAsia"/>
          <w:sz w:val="15"/>
          <w:szCs w:val="15"/>
          <w:highlight w:val="none"/>
          <w:lang w:val="en-US" w:eastAsia="zh-CN"/>
        </w:rPr>
        <w:t>132335197801051879</w:t>
      </w:r>
      <w:r>
        <w:rPr>
          <w:rFonts w:hint="eastAsia"/>
          <w:sz w:val="15"/>
          <w:szCs w:val="15"/>
        </w:rPr>
        <w:t xml:space="preserve">  </w:t>
      </w:r>
      <w:r>
        <w:rPr>
          <w:rFonts w:hint="eastAsia"/>
          <w:sz w:val="15"/>
          <w:szCs w:val="15"/>
          <w:lang w:val="en-US" w:eastAsia="zh-CN"/>
        </w:rPr>
        <w:t>沪A86811D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