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康四海</w:t>
      </w:r>
      <w:r>
        <w:rPr>
          <w:rFonts w:hint="eastAsia"/>
          <w:sz w:val="15"/>
          <w:szCs w:val="15"/>
          <w:highlight w:val="none"/>
        </w:rPr>
        <w:t>，</w:t>
      </w:r>
      <w:r>
        <w:rPr>
          <w:rFonts w:hint="eastAsia"/>
          <w:sz w:val="15"/>
          <w:szCs w:val="15"/>
          <w:highlight w:val="none"/>
          <w:lang w:val="en-US" w:eastAsia="zh-CN"/>
        </w:rPr>
        <w:t>132335196811051018</w:t>
      </w:r>
      <w:r>
        <w:rPr>
          <w:rFonts w:hint="eastAsia"/>
          <w:sz w:val="15"/>
          <w:szCs w:val="15"/>
        </w:rPr>
        <w:t xml:space="preserve">  </w:t>
      </w:r>
      <w:r>
        <w:rPr>
          <w:rFonts w:hint="eastAsia"/>
          <w:sz w:val="15"/>
          <w:szCs w:val="15"/>
          <w:lang w:val="en-US" w:eastAsia="zh-CN"/>
        </w:rPr>
        <w:t>沪A21599A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