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郄志祥</w:t>
      </w:r>
      <w:r>
        <w:rPr>
          <w:rFonts w:hint="eastAsia"/>
          <w:sz w:val="15"/>
          <w:szCs w:val="15"/>
          <w:highlight w:val="none"/>
        </w:rPr>
        <w:t>，</w:t>
      </w:r>
      <w:r>
        <w:rPr>
          <w:rFonts w:hint="eastAsia"/>
          <w:sz w:val="15"/>
          <w:szCs w:val="15"/>
          <w:highlight w:val="none"/>
          <w:lang w:val="en-US" w:eastAsia="zh-CN"/>
        </w:rPr>
        <w:t>130527198307220853</w:t>
      </w:r>
      <w:r>
        <w:rPr>
          <w:rFonts w:hint="eastAsia"/>
          <w:sz w:val="15"/>
          <w:szCs w:val="15"/>
        </w:rPr>
        <w:t xml:space="preserve">  </w:t>
      </w:r>
      <w:r>
        <w:rPr>
          <w:rFonts w:hint="eastAsia"/>
          <w:sz w:val="15"/>
          <w:szCs w:val="15"/>
          <w:lang w:val="en-US" w:eastAsia="zh-CN"/>
        </w:rPr>
        <w:t>冀E01947D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