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刘志强</w:t>
      </w:r>
      <w:r>
        <w:rPr>
          <w:rFonts w:hint="eastAsia"/>
          <w:sz w:val="15"/>
          <w:szCs w:val="15"/>
          <w:highlight w:val="none"/>
        </w:rPr>
        <w:t>，</w:t>
      </w:r>
      <w:r>
        <w:rPr>
          <w:rFonts w:hint="eastAsia"/>
          <w:sz w:val="15"/>
          <w:szCs w:val="15"/>
          <w:highlight w:val="none"/>
          <w:lang w:val="en-US" w:eastAsia="zh-CN"/>
        </w:rPr>
        <w:t>130481197310182438</w:t>
      </w:r>
      <w:r>
        <w:rPr>
          <w:rFonts w:hint="eastAsia"/>
          <w:sz w:val="15"/>
          <w:szCs w:val="15"/>
        </w:rPr>
        <w:t xml:space="preserve">  </w:t>
      </w:r>
      <w:r>
        <w:rPr>
          <w:rFonts w:hint="eastAsia"/>
          <w:sz w:val="15"/>
          <w:szCs w:val="15"/>
          <w:lang w:val="en-US" w:eastAsia="zh-CN"/>
        </w:rPr>
        <w:t>冀D06744D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