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任新合</w:t>
      </w:r>
      <w:r>
        <w:rPr>
          <w:rFonts w:hint="eastAsia"/>
          <w:sz w:val="15"/>
          <w:szCs w:val="15"/>
          <w:highlight w:val="none"/>
        </w:rPr>
        <w:t>，</w:t>
      </w:r>
      <w:r>
        <w:rPr>
          <w:rFonts w:hint="eastAsia"/>
          <w:sz w:val="15"/>
          <w:szCs w:val="15"/>
          <w:highlight w:val="none"/>
          <w:lang w:val="en-US" w:eastAsia="zh-CN"/>
        </w:rPr>
        <w:t>130427197110102730</w:t>
      </w:r>
      <w:r>
        <w:rPr>
          <w:rFonts w:hint="eastAsia"/>
          <w:sz w:val="15"/>
          <w:szCs w:val="15"/>
        </w:rPr>
        <w:t xml:space="preserve">  </w:t>
      </w:r>
      <w:r>
        <w:rPr>
          <w:rFonts w:hint="eastAsia"/>
          <w:sz w:val="15"/>
          <w:szCs w:val="15"/>
          <w:lang w:val="en-US" w:eastAsia="zh-CN"/>
        </w:rPr>
        <w:t>冀D05744D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