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吴拥军</w:t>
      </w:r>
      <w:r>
        <w:rPr>
          <w:rFonts w:hint="eastAsia"/>
          <w:sz w:val="15"/>
          <w:szCs w:val="15"/>
          <w:highlight w:val="none"/>
        </w:rPr>
        <w:t>，</w:t>
      </w:r>
      <w:r>
        <w:rPr>
          <w:rFonts w:hint="eastAsia"/>
          <w:sz w:val="15"/>
          <w:szCs w:val="15"/>
          <w:highlight w:val="none"/>
          <w:lang w:val="en-US" w:eastAsia="zh-CN"/>
        </w:rPr>
        <w:t>130406196906042431</w:t>
      </w:r>
      <w:r>
        <w:rPr>
          <w:rFonts w:hint="eastAsia"/>
          <w:sz w:val="15"/>
          <w:szCs w:val="15"/>
        </w:rPr>
        <w:t xml:space="preserve">  </w:t>
      </w:r>
      <w:r>
        <w:rPr>
          <w:rFonts w:hint="eastAsia"/>
          <w:sz w:val="15"/>
          <w:szCs w:val="15"/>
          <w:lang w:val="en-US" w:eastAsia="zh-CN"/>
        </w:rPr>
        <w:t>冀D07124D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