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郭红旗</w:t>
      </w:r>
      <w:r>
        <w:rPr>
          <w:rFonts w:hint="eastAsia"/>
          <w:sz w:val="15"/>
          <w:szCs w:val="15"/>
          <w:highlight w:val="none"/>
        </w:rPr>
        <w:t>，</w:t>
      </w:r>
      <w:r>
        <w:rPr>
          <w:rFonts w:hint="eastAsia"/>
          <w:sz w:val="15"/>
          <w:szCs w:val="15"/>
          <w:highlight w:val="none"/>
          <w:lang w:val="en-US" w:eastAsia="zh-CN"/>
        </w:rPr>
        <w:t>130403197303132759</w:t>
      </w:r>
      <w:r>
        <w:rPr>
          <w:rFonts w:hint="eastAsia"/>
          <w:sz w:val="15"/>
          <w:szCs w:val="15"/>
        </w:rPr>
        <w:t xml:space="preserve">  </w:t>
      </w:r>
      <w:r>
        <w:rPr>
          <w:rFonts w:hint="eastAsia"/>
          <w:sz w:val="15"/>
          <w:szCs w:val="15"/>
          <w:lang w:val="en-US" w:eastAsia="zh-CN"/>
        </w:rPr>
        <w:t>冀D08024D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