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李彦玲</w:t>
      </w:r>
      <w:r>
        <w:rPr>
          <w:rFonts w:hint="eastAsia"/>
          <w:sz w:val="15"/>
          <w:szCs w:val="15"/>
          <w:highlight w:val="none"/>
        </w:rPr>
        <w:t>，</w:t>
      </w:r>
      <w:r>
        <w:rPr>
          <w:rFonts w:hint="eastAsia"/>
          <w:sz w:val="15"/>
          <w:szCs w:val="15"/>
          <w:highlight w:val="none"/>
          <w:lang w:val="en-US" w:eastAsia="zh-CN"/>
        </w:rPr>
        <w:t>130185198204032528</w:t>
      </w:r>
      <w:r>
        <w:rPr>
          <w:rFonts w:hint="eastAsia"/>
          <w:sz w:val="15"/>
          <w:szCs w:val="15"/>
        </w:rPr>
        <w:t xml:space="preserve">  </w:t>
      </w:r>
      <w:r>
        <w:rPr>
          <w:rFonts w:hint="eastAsia"/>
          <w:sz w:val="15"/>
          <w:szCs w:val="15"/>
          <w:lang w:val="en-US" w:eastAsia="zh-CN"/>
        </w:rPr>
        <w:t>冀A08282D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