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杨冬科</w:t>
      </w:r>
      <w:r>
        <w:rPr>
          <w:rFonts w:hint="eastAsia"/>
          <w:sz w:val="15"/>
          <w:szCs w:val="15"/>
          <w:highlight w:val="none"/>
        </w:rPr>
        <w:t>，</w:t>
      </w:r>
      <w:r>
        <w:rPr>
          <w:rFonts w:hint="eastAsia"/>
          <w:sz w:val="15"/>
          <w:szCs w:val="15"/>
          <w:highlight w:val="none"/>
          <w:lang w:val="en-US" w:eastAsia="zh-CN"/>
        </w:rPr>
        <w:t>130131199303040035</w:t>
      </w:r>
      <w:r>
        <w:rPr>
          <w:rFonts w:hint="eastAsia"/>
          <w:sz w:val="15"/>
          <w:szCs w:val="15"/>
        </w:rPr>
        <w:t xml:space="preserve">  </w:t>
      </w:r>
      <w:r>
        <w:rPr>
          <w:rFonts w:hint="eastAsia"/>
          <w:sz w:val="15"/>
          <w:szCs w:val="15"/>
          <w:lang w:val="en-US" w:eastAsia="zh-CN"/>
        </w:rPr>
        <w:t>沪A98258D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