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焦茜</w:t>
      </w:r>
      <w:r>
        <w:rPr>
          <w:rFonts w:hint="eastAsia"/>
          <w:sz w:val="15"/>
          <w:szCs w:val="15"/>
          <w:highlight w:val="none"/>
        </w:rPr>
        <w:t>，</w:t>
      </w:r>
      <w:r>
        <w:rPr>
          <w:rFonts w:hint="eastAsia"/>
          <w:sz w:val="15"/>
          <w:szCs w:val="15"/>
          <w:highlight w:val="none"/>
          <w:lang w:val="en-US" w:eastAsia="zh-CN"/>
        </w:rPr>
        <w:t>130131199301271526</w:t>
      </w:r>
      <w:r>
        <w:rPr>
          <w:rFonts w:hint="eastAsia"/>
          <w:sz w:val="15"/>
          <w:szCs w:val="15"/>
        </w:rPr>
        <w:t xml:space="preserve">  </w:t>
      </w:r>
      <w:r>
        <w:rPr>
          <w:rFonts w:hint="eastAsia"/>
          <w:sz w:val="15"/>
          <w:szCs w:val="15"/>
          <w:lang w:val="en-US" w:eastAsia="zh-CN"/>
        </w:rPr>
        <w:t>冀A592ZM</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