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晓光</w:t>
      </w:r>
      <w:r>
        <w:rPr>
          <w:rFonts w:hint="eastAsia"/>
          <w:sz w:val="15"/>
          <w:szCs w:val="15"/>
          <w:highlight w:val="none"/>
        </w:rPr>
        <w:t>，</w:t>
      </w:r>
      <w:r>
        <w:rPr>
          <w:rFonts w:hint="eastAsia"/>
          <w:sz w:val="15"/>
          <w:szCs w:val="15"/>
          <w:highlight w:val="none"/>
          <w:lang w:val="en-US" w:eastAsia="zh-CN"/>
        </w:rPr>
        <w:t>130131199202064812</w:t>
      </w:r>
      <w:r>
        <w:rPr>
          <w:rFonts w:hint="eastAsia"/>
          <w:sz w:val="15"/>
          <w:szCs w:val="15"/>
        </w:rPr>
        <w:t xml:space="preserve">  </w:t>
      </w:r>
      <w:r>
        <w:rPr>
          <w:rFonts w:hint="eastAsia"/>
          <w:sz w:val="15"/>
          <w:szCs w:val="15"/>
          <w:lang w:val="en-US" w:eastAsia="zh-CN"/>
        </w:rPr>
        <w:t>沪A11583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