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康飞飞</w:t>
      </w:r>
      <w:r>
        <w:rPr>
          <w:rFonts w:hint="eastAsia"/>
          <w:sz w:val="15"/>
          <w:szCs w:val="15"/>
          <w:highlight w:val="none"/>
        </w:rPr>
        <w:t>，</w:t>
      </w:r>
      <w:r>
        <w:rPr>
          <w:rFonts w:hint="eastAsia"/>
          <w:sz w:val="15"/>
          <w:szCs w:val="15"/>
          <w:highlight w:val="none"/>
          <w:lang w:val="en-US" w:eastAsia="zh-CN"/>
        </w:rPr>
        <w:t>130131198811204839</w:t>
      </w:r>
      <w:r>
        <w:rPr>
          <w:rFonts w:hint="eastAsia"/>
          <w:sz w:val="15"/>
          <w:szCs w:val="15"/>
        </w:rPr>
        <w:t xml:space="preserve">  </w:t>
      </w:r>
      <w:r>
        <w:rPr>
          <w:rFonts w:hint="eastAsia"/>
          <w:sz w:val="15"/>
          <w:szCs w:val="15"/>
          <w:lang w:val="en-US" w:eastAsia="zh-CN"/>
        </w:rPr>
        <w:t>冀A01025D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