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王素轻</w:t>
      </w:r>
      <w:r>
        <w:rPr>
          <w:rFonts w:hint="eastAsia"/>
          <w:sz w:val="15"/>
          <w:szCs w:val="15"/>
          <w:highlight w:val="none"/>
        </w:rPr>
        <w:t>，</w:t>
      </w:r>
      <w:r>
        <w:rPr>
          <w:rFonts w:hint="eastAsia"/>
          <w:sz w:val="15"/>
          <w:szCs w:val="15"/>
          <w:highlight w:val="none"/>
          <w:lang w:val="en-US" w:eastAsia="zh-CN"/>
        </w:rPr>
        <w:t>130123198708011844</w:t>
      </w:r>
      <w:r>
        <w:rPr>
          <w:rFonts w:hint="eastAsia"/>
          <w:sz w:val="15"/>
          <w:szCs w:val="15"/>
        </w:rPr>
        <w:t xml:space="preserve">  </w:t>
      </w:r>
      <w:r>
        <w:rPr>
          <w:rFonts w:hint="eastAsia"/>
          <w:sz w:val="15"/>
          <w:szCs w:val="15"/>
          <w:lang w:val="en-US" w:eastAsia="zh-CN"/>
        </w:rPr>
        <w:t>冀A235AY</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