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张建保</w:t>
      </w:r>
      <w:r>
        <w:rPr>
          <w:rFonts w:hint="eastAsia"/>
          <w:sz w:val="15"/>
          <w:szCs w:val="15"/>
          <w:highlight w:val="none"/>
        </w:rPr>
        <w:t>，</w:t>
      </w:r>
      <w:r>
        <w:rPr>
          <w:rFonts w:hint="eastAsia"/>
          <w:sz w:val="15"/>
          <w:szCs w:val="15"/>
          <w:highlight w:val="none"/>
          <w:lang w:val="en-US" w:eastAsia="zh-CN"/>
        </w:rPr>
        <w:t>130105197808030631</w:t>
      </w:r>
      <w:r>
        <w:rPr>
          <w:rFonts w:hint="eastAsia"/>
          <w:sz w:val="15"/>
          <w:szCs w:val="15"/>
        </w:rPr>
        <w:t xml:space="preserve">  </w:t>
      </w:r>
      <w:r>
        <w:rPr>
          <w:rFonts w:hint="eastAsia"/>
          <w:sz w:val="15"/>
          <w:szCs w:val="15"/>
          <w:lang w:val="en-US" w:eastAsia="zh-CN"/>
        </w:rPr>
        <w:t>冀A64473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