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李岱</w:t>
      </w:r>
      <w:r>
        <w:rPr>
          <w:rFonts w:hint="eastAsia"/>
          <w:sz w:val="15"/>
          <w:szCs w:val="15"/>
          <w:highlight w:val="none"/>
        </w:rPr>
        <w:t>，</w:t>
      </w:r>
      <w:r>
        <w:rPr>
          <w:rFonts w:hint="eastAsia"/>
          <w:sz w:val="15"/>
          <w:szCs w:val="15"/>
          <w:highlight w:val="none"/>
          <w:lang w:val="en-US" w:eastAsia="zh-CN"/>
        </w:rPr>
        <w:t>120107197911072718</w:t>
      </w:r>
      <w:r>
        <w:rPr>
          <w:rFonts w:hint="eastAsia"/>
          <w:sz w:val="15"/>
          <w:szCs w:val="15"/>
        </w:rPr>
        <w:t xml:space="preserve">  </w:t>
      </w:r>
      <w:r>
        <w:rPr>
          <w:rFonts w:hint="eastAsia"/>
          <w:sz w:val="15"/>
          <w:szCs w:val="15"/>
          <w:lang w:val="en-US" w:eastAsia="zh-CN"/>
        </w:rPr>
        <w:t>津A28799D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