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武超丽</w:t>
      </w:r>
      <w:r>
        <w:rPr>
          <w:rFonts w:hint="eastAsia"/>
          <w:sz w:val="15"/>
          <w:szCs w:val="15"/>
          <w:highlight w:val="none"/>
        </w:rPr>
        <w:t>，</w:t>
      </w:r>
      <w:r>
        <w:rPr>
          <w:rFonts w:hint="eastAsia"/>
          <w:sz w:val="15"/>
          <w:szCs w:val="15"/>
          <w:highlight w:val="none"/>
          <w:lang w:val="en-US" w:eastAsia="zh-CN"/>
        </w:rPr>
        <w:t>130131198207182127</w:t>
      </w:r>
      <w:r>
        <w:rPr>
          <w:rFonts w:hint="eastAsia"/>
          <w:sz w:val="15"/>
          <w:szCs w:val="15"/>
        </w:rPr>
        <w:t xml:space="preserve">  </w:t>
      </w:r>
      <w:r>
        <w:rPr>
          <w:rFonts w:hint="eastAsia"/>
          <w:sz w:val="15"/>
          <w:szCs w:val="15"/>
          <w:lang w:val="en-US" w:eastAsia="zh-CN"/>
        </w:rPr>
        <w:t>冀ANN364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